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1FBBEA" w14:textId="6F371CAD" w:rsidR="00FA67AC" w:rsidRPr="00E76050" w:rsidRDefault="00EB5D1B">
      <w:pPr>
        <w:jc w:val="center"/>
        <w:rPr>
          <w:rFonts w:asciiTheme="minorHAnsi" w:eastAsiaTheme="minorHAnsi" w:hAnsiTheme="minorHAnsi"/>
          <w:sz w:val="20"/>
        </w:rPr>
      </w:pPr>
      <w:r w:rsidRPr="00E76050">
        <w:rPr>
          <w:rFonts w:asciiTheme="minorHAnsi" w:eastAsiaTheme="minorHAnsi" w:hAnsiTheme="minorHAnsi" w:hint="eastAsia"/>
          <w:sz w:val="24"/>
          <w:szCs w:val="24"/>
        </w:rPr>
        <w:t>資金移動業者口座への賃金支払に関する</w:t>
      </w:r>
      <w:r w:rsidR="00FA67AC" w:rsidRPr="00E76050">
        <w:rPr>
          <w:rFonts w:asciiTheme="minorHAnsi" w:eastAsiaTheme="minorHAnsi" w:hAnsiTheme="minorHAnsi" w:hint="eastAsia"/>
          <w:sz w:val="24"/>
          <w:szCs w:val="24"/>
        </w:rPr>
        <w:t>協定書</w:t>
      </w:r>
    </w:p>
    <w:p w14:paraId="30B50940" w14:textId="77777777" w:rsidR="00FA67AC" w:rsidRPr="00696A15" w:rsidRDefault="00FA67AC">
      <w:pPr>
        <w:rPr>
          <w:rFonts w:asciiTheme="minorHAnsi" w:eastAsiaTheme="minorHAnsi" w:hAnsiTheme="minorHAnsi"/>
          <w:sz w:val="20"/>
        </w:rPr>
      </w:pPr>
    </w:p>
    <w:p w14:paraId="2C30AA67" w14:textId="5EC2A7F4" w:rsidR="00FA67AC" w:rsidRPr="00696A15" w:rsidRDefault="00FA67AC">
      <w:pPr>
        <w:ind w:firstLineChars="100" w:firstLine="200"/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>株式会社○○○○と</w:t>
      </w:r>
      <w:r w:rsidR="000D5CC3" w:rsidRPr="00696A15">
        <w:rPr>
          <w:rFonts w:asciiTheme="minorHAnsi" w:eastAsiaTheme="minorHAnsi" w:hAnsiTheme="minorHAnsi" w:hint="eastAsia"/>
          <w:sz w:val="20"/>
        </w:rPr>
        <w:t>従業員の過半数を代表する者</w:t>
      </w:r>
      <w:r w:rsidRPr="00696A15">
        <w:rPr>
          <w:rFonts w:asciiTheme="minorHAnsi" w:eastAsiaTheme="minorHAnsi" w:hAnsiTheme="minorHAnsi" w:hint="eastAsia"/>
          <w:sz w:val="20"/>
        </w:rPr>
        <w:t>○○○○は、</w:t>
      </w:r>
      <w:r w:rsidR="000D5CC3" w:rsidRPr="00696A15">
        <w:rPr>
          <w:rFonts w:asciiTheme="minorHAnsi" w:eastAsiaTheme="minorHAnsi" w:hAnsiTheme="minorHAnsi" w:hint="eastAsia"/>
          <w:sz w:val="20"/>
        </w:rPr>
        <w:t>資金移動業者口座への賃金支払に関し</w:t>
      </w:r>
      <w:r w:rsidRPr="00696A15">
        <w:rPr>
          <w:rFonts w:asciiTheme="minorHAnsi" w:eastAsiaTheme="minorHAnsi" w:hAnsiTheme="minorHAnsi" w:hint="eastAsia"/>
          <w:sz w:val="20"/>
        </w:rPr>
        <w:t>、次のとおり協定する。</w:t>
      </w:r>
    </w:p>
    <w:p w14:paraId="6CB22E81" w14:textId="0AAEF62A" w:rsidR="000D5CC3" w:rsidRPr="00696A15" w:rsidRDefault="000D5CC3" w:rsidP="000D5CC3">
      <w:pPr>
        <w:rPr>
          <w:rFonts w:asciiTheme="minorHAnsi" w:eastAsiaTheme="minorHAnsi" w:hAnsiTheme="minorHAnsi"/>
          <w:sz w:val="20"/>
        </w:rPr>
      </w:pPr>
    </w:p>
    <w:p w14:paraId="6205F633" w14:textId="2BC9E8F5" w:rsidR="00FA67AC" w:rsidRPr="00696A15" w:rsidRDefault="000D5CC3">
      <w:pPr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>（対象となる従業員の範囲）</w:t>
      </w:r>
    </w:p>
    <w:p w14:paraId="02EA57CE" w14:textId="24E61889" w:rsidR="000D5CC3" w:rsidRPr="00696A15" w:rsidRDefault="00FA67AC">
      <w:pPr>
        <w:ind w:leftChars="-1" w:left="198" w:hangingChars="100" w:hanging="200"/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 xml:space="preserve">第１条　</w:t>
      </w:r>
      <w:r w:rsidR="000D5CC3" w:rsidRPr="00696A15">
        <w:rPr>
          <w:rFonts w:asciiTheme="minorHAnsi" w:eastAsiaTheme="minorHAnsi" w:hAnsiTheme="minorHAnsi" w:hint="eastAsia"/>
          <w:sz w:val="20"/>
        </w:rPr>
        <w:t>本協定に基づく資金移動業者口座への賃金</w:t>
      </w:r>
      <w:r w:rsidR="00E76050">
        <w:rPr>
          <w:rFonts w:asciiTheme="minorHAnsi" w:eastAsiaTheme="minorHAnsi" w:hAnsiTheme="minorHAnsi" w:hint="eastAsia"/>
          <w:sz w:val="20"/>
        </w:rPr>
        <w:t>の振り込み</w:t>
      </w:r>
      <w:r w:rsidR="000D5CC3" w:rsidRPr="00696A15">
        <w:rPr>
          <w:rFonts w:asciiTheme="minorHAnsi" w:eastAsiaTheme="minorHAnsi" w:hAnsiTheme="minorHAnsi" w:hint="eastAsia"/>
          <w:sz w:val="20"/>
        </w:rPr>
        <w:t>は、すべての従業員に適用</w:t>
      </w:r>
      <w:r w:rsidR="00E76050">
        <w:rPr>
          <w:rFonts w:asciiTheme="minorHAnsi" w:eastAsiaTheme="minorHAnsi" w:hAnsiTheme="minorHAnsi" w:hint="eastAsia"/>
          <w:sz w:val="20"/>
        </w:rPr>
        <w:t>する</w:t>
      </w:r>
      <w:r w:rsidR="000D5CC3" w:rsidRPr="00696A15">
        <w:rPr>
          <w:rFonts w:asciiTheme="minorHAnsi" w:eastAsiaTheme="minorHAnsi" w:hAnsiTheme="minorHAnsi" w:hint="eastAsia"/>
          <w:sz w:val="20"/>
        </w:rPr>
        <w:t>。</w:t>
      </w:r>
    </w:p>
    <w:p w14:paraId="2945439A" w14:textId="3CDB8B0D" w:rsidR="000D5CC3" w:rsidRPr="00D972A9" w:rsidRDefault="00C56A65" w:rsidP="00C56A65">
      <w:pPr>
        <w:ind w:leftChars="99" w:left="208"/>
        <w:rPr>
          <w:rFonts w:asciiTheme="minorHAnsi" w:eastAsiaTheme="minorHAnsi" w:hAnsiTheme="minorHAnsi"/>
          <w:color w:val="FF0000"/>
          <w:sz w:val="20"/>
        </w:rPr>
      </w:pPr>
      <w:r>
        <w:rPr>
          <w:rFonts w:asciiTheme="minorHAnsi" w:eastAsiaTheme="minorHAnsi" w:hAnsiTheme="minorHAnsi" w:hint="eastAsia"/>
          <w:color w:val="FF0000"/>
          <w:sz w:val="20"/>
        </w:rPr>
        <w:t>注）</w:t>
      </w:r>
      <w:r w:rsidR="00D972A9" w:rsidRPr="00D972A9">
        <w:rPr>
          <w:rFonts w:asciiTheme="minorHAnsi" w:eastAsiaTheme="minorHAnsi" w:hAnsiTheme="minorHAnsi" w:hint="eastAsia"/>
          <w:color w:val="FF0000"/>
          <w:sz w:val="20"/>
        </w:rPr>
        <w:t>必ずしも全従業員を対象としなくてもよい</w:t>
      </w:r>
      <w:r w:rsidR="00D972A9">
        <w:rPr>
          <w:rFonts w:asciiTheme="minorHAnsi" w:eastAsiaTheme="minorHAnsi" w:hAnsiTheme="minorHAnsi" w:hint="eastAsia"/>
          <w:color w:val="FF0000"/>
          <w:sz w:val="20"/>
        </w:rPr>
        <w:t>（各企業で設定）</w:t>
      </w:r>
    </w:p>
    <w:p w14:paraId="16A2E6DF" w14:textId="77777777" w:rsidR="000D5CC3" w:rsidRPr="00696A15" w:rsidRDefault="000D5CC3">
      <w:pPr>
        <w:ind w:leftChars="-1" w:left="198" w:hangingChars="100" w:hanging="200"/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>（従業員への説明および同意）</w:t>
      </w:r>
    </w:p>
    <w:p w14:paraId="25A41BA3" w14:textId="4C3F4C4A" w:rsidR="000D5CC3" w:rsidRPr="00696A15" w:rsidRDefault="000D5CC3" w:rsidP="00696A15">
      <w:pPr>
        <w:ind w:leftChars="-1" w:left="198" w:hangingChars="100" w:hanging="200"/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>第２条　会社は、資金移動業者口座への賃金</w:t>
      </w:r>
      <w:r w:rsidR="00E76050">
        <w:rPr>
          <w:rFonts w:asciiTheme="minorHAnsi" w:eastAsiaTheme="minorHAnsi" w:hAnsiTheme="minorHAnsi" w:hint="eastAsia"/>
          <w:sz w:val="20"/>
        </w:rPr>
        <w:t>の振り込み</w:t>
      </w:r>
      <w:r w:rsidRPr="00696A15">
        <w:rPr>
          <w:rFonts w:asciiTheme="minorHAnsi" w:eastAsiaTheme="minorHAnsi" w:hAnsiTheme="minorHAnsi" w:hint="eastAsia"/>
          <w:sz w:val="20"/>
        </w:rPr>
        <w:t>を希望する従業員に対し、次の事項を書面により説明</w:t>
      </w:r>
      <w:r w:rsidR="00E76050">
        <w:rPr>
          <w:rFonts w:asciiTheme="minorHAnsi" w:eastAsiaTheme="minorHAnsi" w:hAnsiTheme="minorHAnsi" w:hint="eastAsia"/>
          <w:sz w:val="20"/>
        </w:rPr>
        <w:t>する</w:t>
      </w:r>
      <w:r w:rsidRPr="00696A15">
        <w:rPr>
          <w:rFonts w:asciiTheme="minorHAnsi" w:eastAsiaTheme="minorHAnsi" w:hAnsiTheme="minorHAnsi" w:hint="eastAsia"/>
          <w:sz w:val="20"/>
        </w:rPr>
        <w:t>。</w:t>
      </w:r>
    </w:p>
    <w:p w14:paraId="67D6E26A" w14:textId="5198D984" w:rsidR="00FA67AC" w:rsidRPr="00696A15" w:rsidRDefault="00FA67AC" w:rsidP="00E76050">
      <w:pPr>
        <w:ind w:firstLineChars="100" w:firstLine="200"/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>（１）</w:t>
      </w:r>
      <w:r w:rsidR="000D5CC3" w:rsidRPr="00696A15">
        <w:rPr>
          <w:rFonts w:asciiTheme="minorHAnsi" w:eastAsiaTheme="minorHAnsi" w:hAnsiTheme="minorHAnsi" w:hint="eastAsia"/>
          <w:sz w:val="20"/>
        </w:rPr>
        <w:t>資金移動業者口座の資金</w:t>
      </w:r>
    </w:p>
    <w:p w14:paraId="39B8FAEA" w14:textId="2054B701" w:rsidR="00FA67AC" w:rsidRPr="00696A15" w:rsidRDefault="00FA67AC" w:rsidP="00E76050">
      <w:pPr>
        <w:ind w:firstLineChars="100" w:firstLine="200"/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>（２）</w:t>
      </w:r>
      <w:r w:rsidR="000D5CC3" w:rsidRPr="00696A15">
        <w:rPr>
          <w:rFonts w:asciiTheme="minorHAnsi" w:eastAsiaTheme="minorHAnsi" w:hAnsiTheme="minorHAnsi" w:hint="eastAsia"/>
          <w:sz w:val="20"/>
        </w:rPr>
        <w:t>資金移動業者が破綻した場合の</w:t>
      </w:r>
      <w:r w:rsidR="00E76050">
        <w:rPr>
          <w:rFonts w:asciiTheme="minorHAnsi" w:eastAsiaTheme="minorHAnsi" w:hAnsiTheme="minorHAnsi" w:hint="eastAsia"/>
          <w:sz w:val="20"/>
        </w:rPr>
        <w:t>保証</w:t>
      </w:r>
    </w:p>
    <w:p w14:paraId="087EA6E6" w14:textId="5B4D2146" w:rsidR="00FA67AC" w:rsidRPr="00696A15" w:rsidRDefault="00FA67AC" w:rsidP="00E76050">
      <w:pPr>
        <w:ind w:firstLineChars="100" w:firstLine="200"/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>（３）</w:t>
      </w:r>
      <w:r w:rsidR="000D5CC3" w:rsidRPr="00696A15">
        <w:rPr>
          <w:rFonts w:asciiTheme="minorHAnsi" w:eastAsiaTheme="minorHAnsi" w:hAnsiTheme="minorHAnsi" w:hint="eastAsia"/>
          <w:sz w:val="20"/>
        </w:rPr>
        <w:t>資金移動業者口座の資金が不正に出金等された場合の補償</w:t>
      </w:r>
    </w:p>
    <w:p w14:paraId="7DD56865" w14:textId="6EF7F166" w:rsidR="00FA67AC" w:rsidRPr="00696A15" w:rsidRDefault="00FA67AC" w:rsidP="00E76050">
      <w:pPr>
        <w:ind w:firstLineChars="100" w:firstLine="200"/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>（４）</w:t>
      </w:r>
      <w:r w:rsidR="000D5CC3" w:rsidRPr="00696A15">
        <w:rPr>
          <w:rFonts w:asciiTheme="minorHAnsi" w:eastAsiaTheme="minorHAnsi" w:hAnsiTheme="minorHAnsi" w:hint="eastAsia"/>
          <w:sz w:val="20"/>
        </w:rPr>
        <w:t>資金移動業者口座の資金を一定期間利用しない場合の債券</w:t>
      </w:r>
    </w:p>
    <w:p w14:paraId="7F12D649" w14:textId="2507203D" w:rsidR="00FA67AC" w:rsidRPr="00696A15" w:rsidRDefault="00FA67AC" w:rsidP="00E76050">
      <w:pPr>
        <w:ind w:firstLineChars="100" w:firstLine="200"/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>（５）</w:t>
      </w:r>
      <w:r w:rsidR="000D5CC3" w:rsidRPr="00696A15">
        <w:rPr>
          <w:rFonts w:asciiTheme="minorHAnsi" w:eastAsiaTheme="minorHAnsi" w:hAnsiTheme="minorHAnsi" w:hint="eastAsia"/>
          <w:sz w:val="20"/>
        </w:rPr>
        <w:t>資金移動業者口座の資金の換金性</w:t>
      </w:r>
    </w:p>
    <w:p w14:paraId="47D57581" w14:textId="02CCCD7A" w:rsidR="00FA67AC" w:rsidRPr="00696A15" w:rsidRDefault="00FA67AC" w:rsidP="00E76050">
      <w:pPr>
        <w:ind w:firstLineChars="100" w:firstLine="200"/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>（６）</w:t>
      </w:r>
      <w:r w:rsidR="000D5CC3" w:rsidRPr="00696A15">
        <w:rPr>
          <w:rFonts w:asciiTheme="minorHAnsi" w:eastAsiaTheme="minorHAnsi" w:hAnsiTheme="minorHAnsi" w:hint="eastAsia"/>
          <w:sz w:val="20"/>
        </w:rPr>
        <w:t>その他</w:t>
      </w:r>
      <w:r w:rsidR="00E76050">
        <w:rPr>
          <w:rFonts w:asciiTheme="minorHAnsi" w:eastAsiaTheme="minorHAnsi" w:hAnsiTheme="minorHAnsi" w:hint="eastAsia"/>
          <w:sz w:val="20"/>
        </w:rPr>
        <w:t>、</w:t>
      </w:r>
      <w:r w:rsidR="000D5CC3" w:rsidRPr="00696A15">
        <w:rPr>
          <w:rFonts w:asciiTheme="minorHAnsi" w:eastAsiaTheme="minorHAnsi" w:hAnsiTheme="minorHAnsi" w:hint="eastAsia"/>
          <w:sz w:val="20"/>
        </w:rPr>
        <w:t>説明が必要な事項</w:t>
      </w:r>
    </w:p>
    <w:p w14:paraId="0716E51F" w14:textId="0E27B12A" w:rsidR="000D5CC3" w:rsidRPr="00696A15" w:rsidRDefault="000D5CC3">
      <w:pPr>
        <w:pStyle w:val="a7"/>
        <w:ind w:left="198" w:hanging="200"/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>２</w:t>
      </w:r>
      <w:r w:rsidR="00E76050">
        <w:rPr>
          <w:rFonts w:asciiTheme="minorHAnsi" w:eastAsiaTheme="minorHAnsi" w:hAnsiTheme="minorHAnsi" w:hint="eastAsia"/>
          <w:sz w:val="20"/>
        </w:rPr>
        <w:t>．</w:t>
      </w:r>
      <w:r w:rsidR="00FA67AC" w:rsidRPr="00696A15">
        <w:rPr>
          <w:rFonts w:asciiTheme="minorHAnsi" w:eastAsiaTheme="minorHAnsi" w:hAnsiTheme="minorHAnsi" w:hint="eastAsia"/>
          <w:sz w:val="20"/>
        </w:rPr>
        <w:t>会社は、</w:t>
      </w:r>
      <w:r w:rsidRPr="00696A15">
        <w:rPr>
          <w:rFonts w:asciiTheme="minorHAnsi" w:eastAsiaTheme="minorHAnsi" w:hAnsiTheme="minorHAnsi" w:hint="eastAsia"/>
          <w:sz w:val="20"/>
        </w:rPr>
        <w:t>前項の説明を行った従業員について、説明内容を踏まえ、従業員が同意する場合に限り、第３条に定める資金移動業者口座に賃金を振り込むことと</w:t>
      </w:r>
      <w:r w:rsidR="000D3EC4">
        <w:rPr>
          <w:rFonts w:asciiTheme="minorHAnsi" w:eastAsiaTheme="minorHAnsi" w:hAnsiTheme="minorHAnsi" w:hint="eastAsia"/>
          <w:sz w:val="20"/>
        </w:rPr>
        <w:t>する。</w:t>
      </w:r>
    </w:p>
    <w:p w14:paraId="56E72573" w14:textId="77777777" w:rsidR="000D5CC3" w:rsidRPr="00696A15" w:rsidRDefault="000D5CC3">
      <w:pPr>
        <w:pStyle w:val="a7"/>
        <w:ind w:left="198" w:hanging="200"/>
        <w:rPr>
          <w:rFonts w:asciiTheme="minorHAnsi" w:eastAsiaTheme="minorHAnsi" w:hAnsiTheme="minorHAnsi"/>
          <w:sz w:val="20"/>
        </w:rPr>
      </w:pPr>
    </w:p>
    <w:p w14:paraId="34AE2578" w14:textId="3A2AC21F" w:rsidR="000D5CC3" w:rsidRPr="00696A15" w:rsidRDefault="000D5CC3">
      <w:pPr>
        <w:pStyle w:val="a7"/>
        <w:ind w:left="198" w:hanging="200"/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>（対象となる賃金の範囲およびその金額）</w:t>
      </w:r>
    </w:p>
    <w:p w14:paraId="52EB597D" w14:textId="5E0E1F8E" w:rsidR="000D5CC3" w:rsidRPr="00696A15" w:rsidRDefault="000D5CC3">
      <w:pPr>
        <w:pStyle w:val="a7"/>
        <w:ind w:left="198" w:hanging="200"/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>第３条　資金移動業者口座への振込の対象となる賃金は、次のとおり</w:t>
      </w:r>
      <w:r w:rsidR="000D3EC4">
        <w:rPr>
          <w:rFonts w:asciiTheme="minorHAnsi" w:eastAsiaTheme="minorHAnsi" w:hAnsiTheme="minorHAnsi" w:hint="eastAsia"/>
          <w:sz w:val="20"/>
        </w:rPr>
        <w:t>する</w:t>
      </w:r>
      <w:r w:rsidRPr="00696A15">
        <w:rPr>
          <w:rFonts w:asciiTheme="minorHAnsi" w:eastAsiaTheme="minorHAnsi" w:hAnsiTheme="minorHAnsi" w:hint="eastAsia"/>
          <w:sz w:val="20"/>
        </w:rPr>
        <w:t>。</w:t>
      </w:r>
    </w:p>
    <w:p w14:paraId="470EC3ED" w14:textId="1C7F3889" w:rsidR="00047AA1" w:rsidRDefault="000D5CC3" w:rsidP="00047AA1">
      <w:pPr>
        <w:pStyle w:val="a7"/>
        <w:numPr>
          <w:ilvl w:val="0"/>
          <w:numId w:val="3"/>
        </w:numPr>
        <w:ind w:leftChars="0" w:firstLineChars="0"/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>月例給与など、定期支給する賃金：対象</w:t>
      </w:r>
    </w:p>
    <w:p w14:paraId="6AAAADD0" w14:textId="1AEC3D23" w:rsidR="000D5CC3" w:rsidRDefault="000D5CC3" w:rsidP="00047AA1">
      <w:pPr>
        <w:pStyle w:val="a7"/>
        <w:numPr>
          <w:ilvl w:val="0"/>
          <w:numId w:val="3"/>
        </w:numPr>
        <w:ind w:leftChars="0" w:firstLineChars="0"/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>賞与：</w:t>
      </w:r>
      <w:r w:rsidR="00D972A9">
        <w:rPr>
          <w:rFonts w:asciiTheme="minorHAnsi" w:eastAsiaTheme="minorHAnsi" w:hAnsiTheme="minorHAnsi" w:hint="eastAsia"/>
          <w:sz w:val="20"/>
        </w:rPr>
        <w:t>対象外</w:t>
      </w:r>
    </w:p>
    <w:p w14:paraId="2422E527" w14:textId="309398CD" w:rsidR="00047AA1" w:rsidRPr="00696A15" w:rsidRDefault="00047AA1" w:rsidP="00047AA1">
      <w:pPr>
        <w:pStyle w:val="a7"/>
        <w:numPr>
          <w:ilvl w:val="0"/>
          <w:numId w:val="3"/>
        </w:numPr>
        <w:ind w:leftChars="0" w:firstLineChars="0"/>
        <w:rPr>
          <w:rFonts w:asciiTheme="minorHAnsi" w:eastAsiaTheme="minorHAnsi" w:hAnsiTheme="minorHAnsi"/>
          <w:sz w:val="20"/>
        </w:rPr>
      </w:pPr>
      <w:r>
        <w:rPr>
          <w:rFonts w:asciiTheme="minorHAnsi" w:eastAsiaTheme="minorHAnsi" w:hAnsiTheme="minorHAnsi" w:hint="eastAsia"/>
          <w:sz w:val="20"/>
        </w:rPr>
        <w:t>退職金：対象外</w:t>
      </w:r>
    </w:p>
    <w:p w14:paraId="27363E87" w14:textId="5053CC8F" w:rsidR="00D972A9" w:rsidRPr="00D972A9" w:rsidRDefault="00C56A65" w:rsidP="00C56A65">
      <w:pPr>
        <w:pStyle w:val="a7"/>
        <w:ind w:leftChars="99" w:firstLineChars="0" w:firstLine="0"/>
        <w:rPr>
          <w:rFonts w:asciiTheme="minorHAnsi" w:eastAsiaTheme="minorHAnsi" w:hAnsiTheme="minorHAnsi"/>
          <w:color w:val="FF0000"/>
          <w:sz w:val="20"/>
        </w:rPr>
      </w:pPr>
      <w:r>
        <w:rPr>
          <w:rFonts w:asciiTheme="minorHAnsi" w:eastAsiaTheme="minorHAnsi" w:hAnsiTheme="minorHAnsi" w:hint="eastAsia"/>
          <w:color w:val="FF0000"/>
          <w:sz w:val="20"/>
        </w:rPr>
        <w:t>注）</w:t>
      </w:r>
      <w:r w:rsidR="00D972A9" w:rsidRPr="00D972A9">
        <w:rPr>
          <w:rFonts w:asciiTheme="minorHAnsi" w:eastAsiaTheme="minorHAnsi" w:hAnsiTheme="minorHAnsi" w:hint="eastAsia"/>
          <w:color w:val="FF0000"/>
          <w:sz w:val="20"/>
        </w:rPr>
        <w:t>口座残高上限100万円のため賞与・退職金</w:t>
      </w:r>
      <w:r w:rsidR="00D972A9">
        <w:rPr>
          <w:rFonts w:asciiTheme="minorHAnsi" w:eastAsiaTheme="minorHAnsi" w:hAnsiTheme="minorHAnsi" w:hint="eastAsia"/>
          <w:color w:val="FF0000"/>
          <w:sz w:val="20"/>
        </w:rPr>
        <w:t>は対象外としてもよい（各企業で設定）</w:t>
      </w:r>
    </w:p>
    <w:p w14:paraId="26E3D491" w14:textId="3190EE2C" w:rsidR="000D5CC3" w:rsidRPr="00696A15" w:rsidRDefault="000D5CC3" w:rsidP="000D5CC3">
      <w:pPr>
        <w:pStyle w:val="a7"/>
        <w:ind w:leftChars="0" w:left="-2" w:firstLineChars="0" w:firstLine="0"/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>（取扱資金移動業者の範囲）</w:t>
      </w:r>
    </w:p>
    <w:p w14:paraId="200DDBFD" w14:textId="0A8A65C4" w:rsidR="000D5CC3" w:rsidRPr="00696A15" w:rsidRDefault="000D5CC3" w:rsidP="00BE0A0C">
      <w:pPr>
        <w:pStyle w:val="a7"/>
        <w:ind w:leftChars="0" w:left="200" w:hanging="200"/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>第４条　賃金の振込先となる資金移動業者は、内閣総理大臣の指定を受けた次の資金移動業者（指定資金移動業者）と</w:t>
      </w:r>
      <w:r w:rsidR="000D3EC4">
        <w:rPr>
          <w:rFonts w:asciiTheme="minorHAnsi" w:eastAsiaTheme="minorHAnsi" w:hAnsiTheme="minorHAnsi" w:hint="eastAsia"/>
          <w:sz w:val="20"/>
        </w:rPr>
        <w:t>する</w:t>
      </w:r>
      <w:r w:rsidRPr="00696A15">
        <w:rPr>
          <w:rFonts w:asciiTheme="minorHAnsi" w:eastAsiaTheme="minorHAnsi" w:hAnsiTheme="minorHAnsi" w:hint="eastAsia"/>
          <w:sz w:val="20"/>
        </w:rPr>
        <w:t>。</w:t>
      </w:r>
    </w:p>
    <w:p w14:paraId="7BBBCAFF" w14:textId="1F83F127" w:rsidR="000D5CC3" w:rsidRPr="00696A15" w:rsidRDefault="000D5CC3" w:rsidP="00047AA1">
      <w:pPr>
        <w:pStyle w:val="a7"/>
        <w:numPr>
          <w:ilvl w:val="0"/>
          <w:numId w:val="4"/>
        </w:numPr>
        <w:ind w:leftChars="0" w:firstLineChars="0"/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>株式会社〇〇（</w:t>
      </w:r>
      <w:r w:rsidR="0008586E">
        <w:rPr>
          <w:rFonts w:asciiTheme="minorHAnsi" w:eastAsiaTheme="minorHAnsi" w:hAnsiTheme="minorHAnsi" w:hint="eastAsia"/>
          <w:sz w:val="20"/>
        </w:rPr>
        <w:t>サービス名称：〇〇</w:t>
      </w:r>
      <w:r w:rsidRPr="00696A15">
        <w:rPr>
          <w:rFonts w:asciiTheme="minorHAnsi" w:eastAsiaTheme="minorHAnsi" w:hAnsiTheme="minorHAnsi" w:hint="eastAsia"/>
          <w:sz w:val="20"/>
        </w:rPr>
        <w:t>）</w:t>
      </w:r>
    </w:p>
    <w:p w14:paraId="2EADF9D5" w14:textId="646AFAD7" w:rsidR="000D5CC3" w:rsidRPr="00696A15" w:rsidRDefault="000D5CC3" w:rsidP="00047AA1">
      <w:pPr>
        <w:pStyle w:val="a7"/>
        <w:numPr>
          <w:ilvl w:val="0"/>
          <w:numId w:val="4"/>
        </w:numPr>
        <w:ind w:leftChars="0" w:firstLineChars="0"/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>株式会社〇〇（</w:t>
      </w:r>
      <w:r w:rsidR="0008586E">
        <w:rPr>
          <w:rFonts w:asciiTheme="minorHAnsi" w:eastAsiaTheme="minorHAnsi" w:hAnsiTheme="minorHAnsi" w:hint="eastAsia"/>
          <w:sz w:val="20"/>
        </w:rPr>
        <w:t>サービス名称：</w:t>
      </w:r>
      <w:r w:rsidRPr="00696A15">
        <w:rPr>
          <w:rFonts w:asciiTheme="minorHAnsi" w:eastAsiaTheme="minorHAnsi" w:hAnsiTheme="minorHAnsi" w:hint="eastAsia"/>
          <w:sz w:val="20"/>
        </w:rPr>
        <w:t>〇〇）</w:t>
      </w:r>
    </w:p>
    <w:p w14:paraId="0500A559" w14:textId="04D3EF1F" w:rsidR="000D5CC3" w:rsidRPr="00696A15" w:rsidRDefault="000D5CC3" w:rsidP="000D5CC3">
      <w:pPr>
        <w:pStyle w:val="a7"/>
        <w:ind w:leftChars="0" w:left="-2" w:firstLineChars="0" w:firstLine="0"/>
        <w:rPr>
          <w:rFonts w:asciiTheme="minorHAnsi" w:eastAsiaTheme="minorHAnsi" w:hAnsiTheme="minorHAnsi"/>
          <w:sz w:val="20"/>
        </w:rPr>
      </w:pPr>
    </w:p>
    <w:p w14:paraId="51893D0C" w14:textId="11B08402" w:rsidR="000D5CC3" w:rsidRPr="00696A15" w:rsidRDefault="000D5CC3" w:rsidP="000D5CC3">
      <w:pPr>
        <w:pStyle w:val="a7"/>
        <w:ind w:leftChars="0" w:left="-2" w:firstLineChars="0" w:firstLine="0"/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>（有効期間）</w:t>
      </w:r>
    </w:p>
    <w:p w14:paraId="6AA36E91" w14:textId="29AFF96D" w:rsidR="00FA67AC" w:rsidRPr="00696A15" w:rsidRDefault="000D5CC3" w:rsidP="00696A15">
      <w:pPr>
        <w:pStyle w:val="a7"/>
        <w:ind w:leftChars="0" w:left="200" w:hanging="200"/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>第５条　本協定の有効期間は、〇年〇月〇日</w:t>
      </w:r>
      <w:r w:rsidR="00696A15" w:rsidRPr="00696A15">
        <w:rPr>
          <w:rFonts w:asciiTheme="minorHAnsi" w:eastAsiaTheme="minorHAnsi" w:hAnsiTheme="minorHAnsi" w:hint="eastAsia"/>
          <w:sz w:val="20"/>
        </w:rPr>
        <w:t>から〇年〇月〇日までの</w:t>
      </w:r>
      <w:r w:rsidRPr="00696A15">
        <w:rPr>
          <w:rFonts w:asciiTheme="minorHAnsi" w:eastAsiaTheme="minorHAnsi" w:hAnsiTheme="minorHAnsi" w:hint="eastAsia"/>
          <w:sz w:val="20"/>
        </w:rPr>
        <w:t>1年間と</w:t>
      </w:r>
      <w:r w:rsidR="00696A15" w:rsidRPr="00696A15">
        <w:rPr>
          <w:rFonts w:asciiTheme="minorHAnsi" w:eastAsiaTheme="minorHAnsi" w:hAnsiTheme="minorHAnsi" w:hint="eastAsia"/>
          <w:sz w:val="20"/>
        </w:rPr>
        <w:t>する</w:t>
      </w:r>
      <w:r w:rsidRPr="00696A15">
        <w:rPr>
          <w:rFonts w:asciiTheme="minorHAnsi" w:eastAsiaTheme="minorHAnsi" w:hAnsiTheme="minorHAnsi" w:hint="eastAsia"/>
          <w:sz w:val="20"/>
        </w:rPr>
        <w:t>。ただし、有効期間満了の1カ月前までに、会社または従業員の過半数代表者のいずれからも申</w:t>
      </w:r>
      <w:r w:rsidR="00696A15" w:rsidRPr="00696A15">
        <w:rPr>
          <w:rFonts w:asciiTheme="minorHAnsi" w:eastAsiaTheme="minorHAnsi" w:hAnsiTheme="minorHAnsi" w:hint="eastAsia"/>
          <w:sz w:val="20"/>
        </w:rPr>
        <w:t>し</w:t>
      </w:r>
      <w:r w:rsidRPr="00696A15">
        <w:rPr>
          <w:rFonts w:asciiTheme="minorHAnsi" w:eastAsiaTheme="minorHAnsi" w:hAnsiTheme="minorHAnsi" w:hint="eastAsia"/>
          <w:sz w:val="20"/>
        </w:rPr>
        <w:t>出がないときは、本協定は</w:t>
      </w:r>
      <w:r w:rsidR="00696A15" w:rsidRPr="00696A15">
        <w:rPr>
          <w:rFonts w:asciiTheme="minorHAnsi" w:eastAsiaTheme="minorHAnsi" w:hAnsiTheme="minorHAnsi" w:hint="eastAsia"/>
          <w:sz w:val="20"/>
        </w:rPr>
        <w:t>さら</w:t>
      </w:r>
      <w:r w:rsidRPr="00696A15">
        <w:rPr>
          <w:rFonts w:asciiTheme="minorHAnsi" w:eastAsiaTheme="minorHAnsi" w:hAnsiTheme="minorHAnsi" w:hint="eastAsia"/>
          <w:sz w:val="20"/>
        </w:rPr>
        <w:t>に</w:t>
      </w:r>
      <w:r w:rsidRPr="00696A15">
        <w:rPr>
          <w:rFonts w:asciiTheme="minorHAnsi" w:eastAsiaTheme="minorHAnsi" w:hAnsiTheme="minorHAnsi"/>
          <w:sz w:val="20"/>
        </w:rPr>
        <w:t>1</w:t>
      </w:r>
      <w:r w:rsidRPr="00696A15">
        <w:rPr>
          <w:rFonts w:asciiTheme="minorHAnsi" w:eastAsiaTheme="minorHAnsi" w:hAnsiTheme="minorHAnsi" w:hint="eastAsia"/>
          <w:sz w:val="20"/>
        </w:rPr>
        <w:t>年間有効期間を延長する</w:t>
      </w:r>
      <w:r w:rsidR="00696A15" w:rsidRPr="00696A15">
        <w:rPr>
          <w:rFonts w:asciiTheme="minorHAnsi" w:eastAsiaTheme="minorHAnsi" w:hAnsiTheme="minorHAnsi" w:hint="eastAsia"/>
          <w:sz w:val="20"/>
        </w:rPr>
        <w:t>もの</w:t>
      </w:r>
      <w:r w:rsidRPr="00696A15">
        <w:rPr>
          <w:rFonts w:asciiTheme="minorHAnsi" w:eastAsiaTheme="minorHAnsi" w:hAnsiTheme="minorHAnsi" w:hint="eastAsia"/>
          <w:sz w:val="20"/>
        </w:rPr>
        <w:t>とし、以降も同様と</w:t>
      </w:r>
      <w:r w:rsidR="00696A15" w:rsidRPr="00696A15">
        <w:rPr>
          <w:rFonts w:asciiTheme="minorHAnsi" w:eastAsiaTheme="minorHAnsi" w:hAnsiTheme="minorHAnsi" w:hint="eastAsia"/>
          <w:sz w:val="20"/>
        </w:rPr>
        <w:t>する。</w:t>
      </w:r>
    </w:p>
    <w:p w14:paraId="0FAB160D" w14:textId="77777777" w:rsidR="00FA67AC" w:rsidRPr="00696A15" w:rsidRDefault="00FA67AC" w:rsidP="00696A15">
      <w:pPr>
        <w:rPr>
          <w:rFonts w:asciiTheme="minorHAnsi" w:eastAsiaTheme="minorHAnsi" w:hAnsiTheme="minorHAnsi"/>
          <w:sz w:val="20"/>
        </w:rPr>
      </w:pPr>
    </w:p>
    <w:p w14:paraId="3179A4A6" w14:textId="3E7A1E9C" w:rsidR="00FA67AC" w:rsidRPr="00696A15" w:rsidRDefault="00B73EBD">
      <w:pPr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>○○○○</w:t>
      </w:r>
      <w:r w:rsidR="00FA67AC" w:rsidRPr="00696A15">
        <w:rPr>
          <w:rFonts w:asciiTheme="minorHAnsi" w:eastAsiaTheme="minorHAnsi" w:hAnsiTheme="minorHAnsi" w:hint="eastAsia"/>
          <w:sz w:val="20"/>
        </w:rPr>
        <w:t>年</w:t>
      </w:r>
      <w:r w:rsidRPr="00696A15">
        <w:rPr>
          <w:rFonts w:asciiTheme="minorHAnsi" w:eastAsiaTheme="minorHAnsi" w:hAnsiTheme="minorHAnsi" w:hint="eastAsia"/>
          <w:sz w:val="20"/>
        </w:rPr>
        <w:t>○○</w:t>
      </w:r>
      <w:r w:rsidR="00FA67AC" w:rsidRPr="00696A15">
        <w:rPr>
          <w:rFonts w:asciiTheme="minorHAnsi" w:eastAsiaTheme="minorHAnsi" w:hAnsiTheme="minorHAnsi" w:hint="eastAsia"/>
          <w:sz w:val="20"/>
        </w:rPr>
        <w:t>月</w:t>
      </w:r>
      <w:r w:rsidRPr="00696A15">
        <w:rPr>
          <w:rFonts w:asciiTheme="minorHAnsi" w:eastAsiaTheme="minorHAnsi" w:hAnsiTheme="minorHAnsi" w:hint="eastAsia"/>
          <w:sz w:val="20"/>
        </w:rPr>
        <w:t>○○</w:t>
      </w:r>
      <w:r w:rsidR="00FA67AC" w:rsidRPr="00696A15">
        <w:rPr>
          <w:rFonts w:asciiTheme="minorHAnsi" w:eastAsiaTheme="minorHAnsi" w:hAnsiTheme="minorHAnsi" w:hint="eastAsia"/>
          <w:sz w:val="20"/>
        </w:rPr>
        <w:t>日</w:t>
      </w:r>
    </w:p>
    <w:p w14:paraId="22AE496D" w14:textId="77777777" w:rsidR="00FA67AC" w:rsidRPr="00696A15" w:rsidRDefault="00FA67AC">
      <w:pPr>
        <w:ind w:firstLineChars="2000" w:firstLine="4000"/>
        <w:jc w:val="left"/>
        <w:rPr>
          <w:rFonts w:asciiTheme="minorHAnsi" w:eastAsiaTheme="minorHAnsi" w:hAnsiTheme="minorHAnsi"/>
          <w:sz w:val="20"/>
        </w:rPr>
      </w:pPr>
    </w:p>
    <w:p w14:paraId="13439B44" w14:textId="0B74CE5E" w:rsidR="00FA67AC" w:rsidRPr="00696A15" w:rsidRDefault="00FA67AC">
      <w:pPr>
        <w:ind w:firstLineChars="2000" w:firstLine="4000"/>
        <w:jc w:val="left"/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>株式会社○○○○</w:t>
      </w:r>
    </w:p>
    <w:p w14:paraId="23A829D1" w14:textId="280C6F99" w:rsidR="00FA67AC" w:rsidRPr="00696A15" w:rsidRDefault="00FA67AC">
      <w:pPr>
        <w:jc w:val="left"/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 xml:space="preserve">　　　　　　　　　　　　　　　　　　　　代表取締役</w:t>
      </w:r>
      <w:r w:rsidR="00696A15">
        <w:rPr>
          <w:rFonts w:asciiTheme="minorHAnsi" w:eastAsiaTheme="minorHAnsi" w:hAnsiTheme="minorHAnsi" w:hint="eastAsia"/>
          <w:sz w:val="20"/>
        </w:rPr>
        <w:t>社長</w:t>
      </w:r>
      <w:r w:rsidRPr="00696A15">
        <w:rPr>
          <w:rFonts w:asciiTheme="minorHAnsi" w:eastAsiaTheme="minorHAnsi" w:hAnsiTheme="minorHAnsi" w:hint="eastAsia"/>
          <w:sz w:val="20"/>
        </w:rPr>
        <w:t xml:space="preserve">　</w:t>
      </w:r>
      <w:r w:rsidR="00696A15">
        <w:rPr>
          <w:rFonts w:asciiTheme="minorHAnsi" w:eastAsiaTheme="minorHAnsi" w:hAnsiTheme="minorHAnsi" w:hint="eastAsia"/>
          <w:sz w:val="20"/>
        </w:rPr>
        <w:t xml:space="preserve">　　</w:t>
      </w:r>
      <w:r w:rsidRPr="00696A15">
        <w:rPr>
          <w:rFonts w:asciiTheme="minorHAnsi" w:eastAsiaTheme="minorHAnsi" w:hAnsiTheme="minorHAnsi" w:hint="eastAsia"/>
          <w:sz w:val="20"/>
        </w:rPr>
        <w:t>○○</w:t>
      </w:r>
      <w:r w:rsidR="00696A15">
        <w:rPr>
          <w:rFonts w:asciiTheme="minorHAnsi" w:eastAsiaTheme="minorHAnsi" w:hAnsiTheme="minorHAnsi" w:hint="eastAsia"/>
          <w:sz w:val="20"/>
        </w:rPr>
        <w:t xml:space="preserve">　</w:t>
      </w:r>
      <w:r w:rsidRPr="00696A15">
        <w:rPr>
          <w:rFonts w:asciiTheme="minorHAnsi" w:eastAsiaTheme="minorHAnsi" w:hAnsiTheme="minorHAnsi" w:hint="eastAsia"/>
          <w:sz w:val="20"/>
        </w:rPr>
        <w:t>○○</w:t>
      </w:r>
      <w:r w:rsidR="00696A15">
        <w:rPr>
          <w:rFonts w:asciiTheme="minorHAnsi" w:eastAsiaTheme="minorHAnsi" w:hAnsiTheme="minorHAnsi" w:hint="eastAsia"/>
          <w:sz w:val="20"/>
        </w:rPr>
        <w:t xml:space="preserve">　</w:t>
      </w:r>
      <w:r w:rsidR="00E76050">
        <w:rPr>
          <w:rFonts w:asciiTheme="minorHAnsi" w:eastAsiaTheme="minorHAnsi" w:hAnsiTheme="minorHAnsi" w:hint="eastAsia"/>
          <w:sz w:val="20"/>
        </w:rPr>
        <w:t xml:space="preserve">　 </w:t>
      </w:r>
      <w:r w:rsidR="00696A15">
        <w:rPr>
          <w:rFonts w:asciiTheme="minorHAnsi" w:eastAsiaTheme="minorHAnsi" w:hAnsiTheme="minorHAnsi" w:hint="eastAsia"/>
          <w:sz w:val="20"/>
        </w:rPr>
        <w:t>㊞</w:t>
      </w:r>
      <w:r w:rsidRPr="00696A15">
        <w:rPr>
          <w:rFonts w:asciiTheme="minorHAnsi" w:eastAsiaTheme="minorHAnsi" w:hAnsiTheme="minorHAnsi" w:hint="eastAsia"/>
          <w:sz w:val="20"/>
        </w:rPr>
        <w:t xml:space="preserve">　</w:t>
      </w:r>
    </w:p>
    <w:p w14:paraId="0558ED8D" w14:textId="77777777" w:rsidR="00FA67AC" w:rsidRPr="00696A15" w:rsidRDefault="00FA67AC">
      <w:pPr>
        <w:ind w:firstLineChars="1900" w:firstLine="3800"/>
        <w:jc w:val="left"/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 xml:space="preserve">　　　　　　　　　　　　　　　　　　</w:t>
      </w:r>
    </w:p>
    <w:p w14:paraId="3F9DFDA9" w14:textId="44BACBA9" w:rsidR="00FA67AC" w:rsidRPr="00696A15" w:rsidRDefault="00FA67AC">
      <w:pPr>
        <w:ind w:leftChars="-1" w:left="198" w:hangingChars="100" w:hanging="200"/>
        <w:rPr>
          <w:rFonts w:asciiTheme="minorHAnsi" w:eastAsiaTheme="minorHAnsi" w:hAnsiTheme="minorHAnsi"/>
          <w:sz w:val="20"/>
        </w:rPr>
      </w:pPr>
      <w:r w:rsidRPr="00696A15">
        <w:rPr>
          <w:rFonts w:asciiTheme="minorHAnsi" w:eastAsiaTheme="minorHAnsi" w:hAnsiTheme="minorHAnsi" w:hint="eastAsia"/>
          <w:sz w:val="20"/>
        </w:rPr>
        <w:t xml:space="preserve">　　　　　　　　　　　　　　　　　　　　</w:t>
      </w:r>
      <w:r w:rsidR="00696A15">
        <w:rPr>
          <w:rFonts w:asciiTheme="minorHAnsi" w:eastAsiaTheme="minorHAnsi" w:hAnsiTheme="minorHAnsi" w:hint="eastAsia"/>
          <w:sz w:val="20"/>
        </w:rPr>
        <w:t>従業員過半数代表者</w:t>
      </w:r>
      <w:r w:rsidRPr="00696A15">
        <w:rPr>
          <w:rFonts w:asciiTheme="minorHAnsi" w:eastAsiaTheme="minorHAnsi" w:hAnsiTheme="minorHAnsi" w:hint="eastAsia"/>
          <w:sz w:val="20"/>
        </w:rPr>
        <w:t xml:space="preserve">　○○</w:t>
      </w:r>
      <w:r w:rsidR="00696A15">
        <w:rPr>
          <w:rFonts w:asciiTheme="minorHAnsi" w:eastAsiaTheme="minorHAnsi" w:hAnsiTheme="minorHAnsi" w:hint="eastAsia"/>
          <w:sz w:val="20"/>
        </w:rPr>
        <w:t xml:space="preserve">　</w:t>
      </w:r>
      <w:r w:rsidRPr="00696A15">
        <w:rPr>
          <w:rFonts w:asciiTheme="minorHAnsi" w:eastAsiaTheme="minorHAnsi" w:hAnsiTheme="minorHAnsi" w:hint="eastAsia"/>
          <w:sz w:val="20"/>
        </w:rPr>
        <w:t>○○</w:t>
      </w:r>
      <w:r w:rsidR="00696A15">
        <w:rPr>
          <w:rFonts w:asciiTheme="minorHAnsi" w:eastAsiaTheme="minorHAnsi" w:hAnsiTheme="minorHAnsi" w:hint="eastAsia"/>
          <w:sz w:val="20"/>
        </w:rPr>
        <w:t xml:space="preserve">　　 ㊞</w:t>
      </w:r>
    </w:p>
    <w:sectPr w:rsidR="00FA67AC" w:rsidRPr="00696A15" w:rsidSect="00696A15">
      <w:headerReference w:type="default" r:id="rId7"/>
      <w:pgSz w:w="11906" w:h="16838" w:code="9"/>
      <w:pgMar w:top="851" w:right="1474" w:bottom="851" w:left="1474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0A9681" w14:textId="77777777" w:rsidR="00F12C31" w:rsidRDefault="00F12C31">
      <w:r>
        <w:separator/>
      </w:r>
    </w:p>
  </w:endnote>
  <w:endnote w:type="continuationSeparator" w:id="0">
    <w:p w14:paraId="05BA1B8E" w14:textId="77777777" w:rsidR="00F12C31" w:rsidRDefault="00F1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230656" w14:textId="77777777" w:rsidR="00F12C31" w:rsidRDefault="00F12C31">
      <w:r>
        <w:separator/>
      </w:r>
    </w:p>
  </w:footnote>
  <w:footnote w:type="continuationSeparator" w:id="0">
    <w:p w14:paraId="767DDCDB" w14:textId="77777777" w:rsidR="00F12C31" w:rsidRDefault="00F1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CF997" w14:textId="18D7E220" w:rsidR="00FA67AC" w:rsidRDefault="00FA67AC" w:rsidP="00EB5D1B">
    <w:pPr>
      <w:pStyle w:val="a3"/>
      <w:ind w:right="200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4C23D5"/>
    <w:multiLevelType w:val="hybridMultilevel"/>
    <w:tmpl w:val="1D501026"/>
    <w:lvl w:ilvl="0" w:tplc="C45A2FAA">
      <w:start w:val="1"/>
      <w:numFmt w:val="decimalFullWidth"/>
      <w:lvlText w:val="（%1）"/>
      <w:lvlJc w:val="left"/>
      <w:pPr>
        <w:ind w:left="928" w:hanging="72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1" w15:restartNumberingAfterBreak="0">
    <w:nsid w:val="480E1228"/>
    <w:multiLevelType w:val="hybridMultilevel"/>
    <w:tmpl w:val="D50E1F16"/>
    <w:lvl w:ilvl="0" w:tplc="BEDEDEA4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" w15:restartNumberingAfterBreak="0">
    <w:nsid w:val="58A6141F"/>
    <w:multiLevelType w:val="hybridMultilevel"/>
    <w:tmpl w:val="744611DA"/>
    <w:lvl w:ilvl="0" w:tplc="7DCC81F8">
      <w:start w:val="1"/>
      <w:numFmt w:val="decimalFullWidth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3" w15:restartNumberingAfterBreak="0">
    <w:nsid w:val="5FDF4026"/>
    <w:multiLevelType w:val="hybridMultilevel"/>
    <w:tmpl w:val="25D4A9E8"/>
    <w:lvl w:ilvl="0" w:tplc="19AAE62E">
      <w:start w:val="1"/>
      <w:numFmt w:val="decimalFullWidth"/>
      <w:lvlText w:val="（%1）"/>
      <w:lvlJc w:val="left"/>
      <w:pPr>
        <w:ind w:left="928" w:hanging="720"/>
      </w:pPr>
      <w:rPr>
        <w:rFonts w:ascii="游明朝" w:eastAsia="游明朝" w:hAnsi="游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 w16cid:durableId="1252658481">
    <w:abstractNumId w:val="2"/>
  </w:num>
  <w:num w:numId="2" w16cid:durableId="2130393277">
    <w:abstractNumId w:val="1"/>
  </w:num>
  <w:num w:numId="3" w16cid:durableId="1127162931">
    <w:abstractNumId w:val="0"/>
  </w:num>
  <w:num w:numId="4" w16cid:durableId="114281828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VerticalSpacing w:val="33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0A0"/>
    <w:rsid w:val="000369DD"/>
    <w:rsid w:val="00047AA1"/>
    <w:rsid w:val="0008586E"/>
    <w:rsid w:val="000D3EC4"/>
    <w:rsid w:val="000D5CC3"/>
    <w:rsid w:val="000F0829"/>
    <w:rsid w:val="00182638"/>
    <w:rsid w:val="001C4E30"/>
    <w:rsid w:val="001E0A2A"/>
    <w:rsid w:val="002B1751"/>
    <w:rsid w:val="00496BBA"/>
    <w:rsid w:val="004F6710"/>
    <w:rsid w:val="00696A15"/>
    <w:rsid w:val="006E1B72"/>
    <w:rsid w:val="007F7772"/>
    <w:rsid w:val="00806F78"/>
    <w:rsid w:val="008369B0"/>
    <w:rsid w:val="0087547B"/>
    <w:rsid w:val="009A26CC"/>
    <w:rsid w:val="00A14EDA"/>
    <w:rsid w:val="00A84733"/>
    <w:rsid w:val="00B05C77"/>
    <w:rsid w:val="00B73EBD"/>
    <w:rsid w:val="00BE0A0C"/>
    <w:rsid w:val="00C56A65"/>
    <w:rsid w:val="00D41160"/>
    <w:rsid w:val="00D650A0"/>
    <w:rsid w:val="00D972A9"/>
    <w:rsid w:val="00DE2F89"/>
    <w:rsid w:val="00E76050"/>
    <w:rsid w:val="00E93326"/>
    <w:rsid w:val="00EB5D1B"/>
    <w:rsid w:val="00F123C0"/>
    <w:rsid w:val="00F12C31"/>
    <w:rsid w:val="00FA67AC"/>
    <w:rsid w:val="00FD3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9973D"/>
  <w15:chartTrackingRefBased/>
  <w15:docId w15:val="{B6F16E6B-CF00-48A8-AAA3-A1DFCAF74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rPr>
      <w:kern w:val="2"/>
      <w:sz w:val="21"/>
    </w:rPr>
  </w:style>
  <w:style w:type="paragraph" w:styleId="a5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rPr>
      <w:kern w:val="2"/>
      <w:sz w:val="21"/>
    </w:rPr>
  </w:style>
  <w:style w:type="paragraph" w:styleId="a7">
    <w:name w:val="Body Text Indent"/>
    <w:basedOn w:val="a"/>
    <w:semiHidden/>
    <w:pPr>
      <w:ind w:leftChars="-1" w:left="208" w:hangingChars="100" w:hanging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賃金一部控除に関する協定書</vt:lpstr>
      <vt:lpstr>賃金一部控除に関する協定書</vt:lpstr>
    </vt:vector>
  </TitlesOfParts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賃金一部控除に関する協定書</dc:title>
  <dc:subject/>
  <dc:creator>社会保険労務士法人 大野事務所</dc:creator>
  <cp:keywords/>
  <dc:description/>
  <cp:lastModifiedBy>藤井　崇敬(s20g706)</cp:lastModifiedBy>
  <cp:revision>6</cp:revision>
  <dcterms:created xsi:type="dcterms:W3CDTF">2023-01-21T07:43:00Z</dcterms:created>
  <dcterms:modified xsi:type="dcterms:W3CDTF">2023-01-21T11:03:00Z</dcterms:modified>
</cp:coreProperties>
</file>